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3129" w14:textId="5DCFD222" w:rsidR="006C3277" w:rsidRDefault="006C3277"/>
    <w:p w14:paraId="0856F6A2" w14:textId="28E543FE" w:rsidR="2EE15EAB" w:rsidRDefault="7ECB856A" w:rsidP="4C8B1BF3">
      <w:pPr>
        <w:pStyle w:val="Overskrift1"/>
      </w:pPr>
      <w:r>
        <w:t xml:space="preserve">Referat </w:t>
      </w:r>
      <w:r w:rsidR="2EE15EAB">
        <w:t>ungdomsråd</w:t>
      </w:r>
    </w:p>
    <w:p w14:paraId="2D1208F5" w14:textId="085EAE2B" w:rsidR="4C8B1BF3" w:rsidRDefault="4C8B1BF3" w:rsidP="4C8B1BF3"/>
    <w:p w14:paraId="4DC6560A" w14:textId="6795D921" w:rsidR="2EE15EAB" w:rsidRDefault="2EE15EAB" w:rsidP="4C8B1BF3">
      <w:r>
        <w:t>Deltakarar:</w:t>
      </w:r>
      <w:r w:rsidR="642E512A">
        <w:t xml:space="preserve"> </w:t>
      </w:r>
      <w:r w:rsidR="00EE667D">
        <w:t>tre representantar frå Ungdomsrådet</w:t>
      </w:r>
    </w:p>
    <w:p w14:paraId="3CB01ADA" w14:textId="4171EC32" w:rsidR="4C8B1BF3" w:rsidRDefault="4C8B1BF3" w:rsidP="4C8B1BF3"/>
    <w:p w14:paraId="4B05BDDF" w14:textId="1CFC9C9C" w:rsidR="2EE15EAB" w:rsidRDefault="2EE15EAB" w:rsidP="4C8B1BF3">
      <w:r>
        <w:t>Intervjuarar:</w:t>
      </w:r>
      <w:r w:rsidR="6C48EA48">
        <w:t xml:space="preserve"> Mari Rabben Lundby og Kjersti Hedalen</w:t>
      </w:r>
    </w:p>
    <w:p w14:paraId="03893ED9" w14:textId="5D511CD6" w:rsidR="4C8B1BF3" w:rsidRDefault="4C8B1BF3" w:rsidP="4C8B1BF3"/>
    <w:p w14:paraId="6D0A3066" w14:textId="329F37D4" w:rsidR="2EE15EAB" w:rsidRDefault="2EE15EAB" w:rsidP="4C8B1BF3">
      <w:r>
        <w:t>Tid og stad:</w:t>
      </w:r>
      <w:r w:rsidR="52B79041">
        <w:t xml:space="preserve"> 3.3.26 Kulturskulen sitt møterom</w:t>
      </w:r>
    </w:p>
    <w:p w14:paraId="1A3093E8" w14:textId="697F3647" w:rsidR="25FE585A" w:rsidRDefault="25FE585A" w:rsidP="25FE585A"/>
    <w:p w14:paraId="2199D7D9" w14:textId="7F276E18" w:rsidR="2EE15EAB" w:rsidRDefault="2EE15EAB" w:rsidP="25FE585A">
      <w:pPr>
        <w:pStyle w:val="Overskrift2"/>
      </w:pPr>
      <w:r>
        <w:t>Innleiing:</w:t>
      </w:r>
    </w:p>
    <w:p w14:paraId="76E36F66" w14:textId="22FF0F61" w:rsidR="29A2B21E" w:rsidRDefault="29A2B21E" w:rsidP="25FE585A">
      <w:pPr>
        <w:spacing w:before="210" w:after="210" w:line="300" w:lineRule="auto"/>
      </w:pPr>
      <w:r w:rsidRPr="00EE667D">
        <w:rPr>
          <w:rFonts w:ascii="Segoe UI" w:eastAsia="Segoe UI" w:hAnsi="Segoe UI" w:cs="Segoe UI"/>
          <w:sz w:val="21"/>
          <w:szCs w:val="21"/>
        </w:rPr>
        <w:t xml:space="preserve">Takk for at de har teke dykk tid til å delta i dette </w:t>
      </w:r>
      <w:proofErr w:type="spellStart"/>
      <w:r w:rsidRPr="00EE667D">
        <w:rPr>
          <w:rFonts w:ascii="Segoe UI" w:eastAsia="Segoe UI" w:hAnsi="Segoe UI" w:cs="Segoe UI"/>
          <w:sz w:val="21"/>
          <w:szCs w:val="21"/>
        </w:rPr>
        <w:t>djubdeintervjuet</w:t>
      </w:r>
      <w:proofErr w:type="spellEnd"/>
      <w:r w:rsidRPr="00EE667D">
        <w:rPr>
          <w:rFonts w:ascii="Segoe UI" w:eastAsia="Segoe UI" w:hAnsi="Segoe UI" w:cs="Segoe UI"/>
          <w:sz w:val="21"/>
          <w:szCs w:val="21"/>
        </w:rPr>
        <w:t>. Kommunen er no i gang med ei brei utgreiing av framtidig skulestruktur, og målet vårt er å sikre eit trygt og godt opplæringstilbod med best moglege forutsetningar for læring for alle elevar – både i dag og i åra som kjem. For å få eit best mogleg kunnskapsgrunnlag treng vi å forstå erfaringar, behov og perspektiv frå dei som kjenner skulen best.</w:t>
      </w:r>
    </w:p>
    <w:p w14:paraId="1BE2F485" w14:textId="37C8B4F2" w:rsidR="29A2B21E" w:rsidRPr="00EE667D" w:rsidRDefault="29A2B21E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EE667D">
        <w:rPr>
          <w:rFonts w:ascii="Segoe UI" w:eastAsia="Segoe UI" w:hAnsi="Segoe UI" w:cs="Segoe UI"/>
          <w:sz w:val="21"/>
          <w:szCs w:val="21"/>
        </w:rPr>
        <w:t>Intervjuet er lagt opp som ei open samtale, og vi er opptekne av å høyre d</w:t>
      </w:r>
      <w:r w:rsidR="37B0F1EE" w:rsidRPr="00EE667D">
        <w:rPr>
          <w:rFonts w:ascii="Segoe UI" w:eastAsia="Segoe UI" w:hAnsi="Segoe UI" w:cs="Segoe UI"/>
          <w:sz w:val="21"/>
          <w:szCs w:val="21"/>
        </w:rPr>
        <w:t>ykkar</w:t>
      </w:r>
      <w:r w:rsidRPr="00EE667D">
        <w:rPr>
          <w:rFonts w:ascii="Segoe UI" w:eastAsia="Segoe UI" w:hAnsi="Segoe UI" w:cs="Segoe UI"/>
          <w:sz w:val="21"/>
          <w:szCs w:val="21"/>
        </w:rPr>
        <w:t xml:space="preserve"> eigne refleksjonar og vurderingar. Det finst ingen riktige eller gale svar – det viktigaste er at d</w:t>
      </w:r>
      <w:r w:rsidR="6D394909" w:rsidRPr="00EE667D">
        <w:rPr>
          <w:rFonts w:ascii="Segoe UI" w:eastAsia="Segoe UI" w:hAnsi="Segoe UI" w:cs="Segoe UI"/>
          <w:sz w:val="21"/>
          <w:szCs w:val="21"/>
        </w:rPr>
        <w:t>e</w:t>
      </w:r>
      <w:r w:rsidRPr="00EE667D">
        <w:rPr>
          <w:rFonts w:ascii="Segoe UI" w:eastAsia="Segoe UI" w:hAnsi="Segoe UI" w:cs="Segoe UI"/>
          <w:sz w:val="21"/>
          <w:szCs w:val="21"/>
        </w:rPr>
        <w:t xml:space="preserve"> deler det som er viktig for d</w:t>
      </w:r>
      <w:r w:rsidR="5B48A0E5" w:rsidRPr="00EE667D">
        <w:rPr>
          <w:rFonts w:ascii="Segoe UI" w:eastAsia="Segoe UI" w:hAnsi="Segoe UI" w:cs="Segoe UI"/>
          <w:sz w:val="21"/>
          <w:szCs w:val="21"/>
        </w:rPr>
        <w:t>ykk</w:t>
      </w:r>
      <w:r w:rsidRPr="00EE667D">
        <w:rPr>
          <w:rFonts w:ascii="Segoe UI" w:eastAsia="Segoe UI" w:hAnsi="Segoe UI" w:cs="Segoe UI"/>
          <w:sz w:val="21"/>
          <w:szCs w:val="21"/>
        </w:rPr>
        <w:t>.</w:t>
      </w:r>
    </w:p>
    <w:p w14:paraId="3128A95C" w14:textId="535F7B64" w:rsidR="29A2B21E" w:rsidRDefault="29A2B21E" w:rsidP="25FE585A">
      <w:pPr>
        <w:spacing w:before="210" w:after="210" w:line="300" w:lineRule="auto"/>
      </w:pPr>
      <w:r w:rsidRPr="00EE667D">
        <w:rPr>
          <w:rFonts w:ascii="Segoe UI" w:eastAsia="Segoe UI" w:hAnsi="Segoe UI" w:cs="Segoe UI"/>
          <w:sz w:val="21"/>
          <w:szCs w:val="21"/>
        </w:rPr>
        <w:t>Alt d</w:t>
      </w:r>
      <w:r w:rsidR="52F27816" w:rsidRPr="00EE667D">
        <w:rPr>
          <w:rFonts w:ascii="Segoe UI" w:eastAsia="Segoe UI" w:hAnsi="Segoe UI" w:cs="Segoe UI"/>
          <w:sz w:val="21"/>
          <w:szCs w:val="21"/>
        </w:rPr>
        <w:t>e</w:t>
      </w:r>
      <w:r w:rsidRPr="00EE667D">
        <w:rPr>
          <w:rFonts w:ascii="Segoe UI" w:eastAsia="Segoe UI" w:hAnsi="Segoe UI" w:cs="Segoe UI"/>
          <w:sz w:val="21"/>
          <w:szCs w:val="21"/>
        </w:rPr>
        <w:t xml:space="preserve"> seier vil bli behandla konfidensielt. Vi kjem ikkje til å knyte uttalar til enkeltpersonar i den vidare rapporteringa</w:t>
      </w:r>
      <w:r w:rsidR="0F45DA84" w:rsidRPr="00EE667D">
        <w:rPr>
          <w:rFonts w:ascii="Segoe UI" w:eastAsia="Segoe UI" w:hAnsi="Segoe UI" w:cs="Segoe UI"/>
          <w:sz w:val="21"/>
          <w:szCs w:val="21"/>
        </w:rPr>
        <w:t>, men lage ei oppsummering frå gruppa på kvart enkelt spørsmål.</w:t>
      </w:r>
      <w:r w:rsidRPr="00EE667D">
        <w:rPr>
          <w:rFonts w:ascii="Segoe UI" w:eastAsia="Segoe UI" w:hAnsi="Segoe UI" w:cs="Segoe UI"/>
          <w:sz w:val="21"/>
          <w:szCs w:val="21"/>
        </w:rPr>
        <w:t xml:space="preserve"> Det d</w:t>
      </w:r>
      <w:r w:rsidR="38F139B6" w:rsidRPr="00EE667D">
        <w:rPr>
          <w:rFonts w:ascii="Segoe UI" w:eastAsia="Segoe UI" w:hAnsi="Segoe UI" w:cs="Segoe UI"/>
          <w:sz w:val="21"/>
          <w:szCs w:val="21"/>
        </w:rPr>
        <w:t>e</w:t>
      </w:r>
      <w:r w:rsidRPr="00EE667D">
        <w:rPr>
          <w:rFonts w:ascii="Segoe UI" w:eastAsia="Segoe UI" w:hAnsi="Segoe UI" w:cs="Segoe UI"/>
          <w:sz w:val="21"/>
          <w:szCs w:val="21"/>
        </w:rPr>
        <w:t xml:space="preserve"> bidreg med vil inngå som ein del av det samla kunnskapsgrunnlaget som skal hjelpe oss å ta gode og gjennomtenkte val.</w:t>
      </w:r>
    </w:p>
    <w:p w14:paraId="2A83AB5D" w14:textId="15AA813F" w:rsidR="29A2B21E" w:rsidRDefault="29A2B21E" w:rsidP="25FE585A">
      <w:pPr>
        <w:spacing w:before="210" w:after="210" w:line="300" w:lineRule="auto"/>
      </w:pPr>
      <w:r w:rsidRPr="25FE585A">
        <w:rPr>
          <w:rFonts w:ascii="Segoe UI" w:eastAsia="Segoe UI" w:hAnsi="Segoe UI" w:cs="Segoe UI"/>
          <w:sz w:val="21"/>
          <w:szCs w:val="21"/>
          <w:lang w:val="nb-NO"/>
        </w:rPr>
        <w:t>Før vi startar: Har du nokre spørsmål til prosessen eller til korleis intervjuet blir gjennomført?</w:t>
      </w:r>
    </w:p>
    <w:p w14:paraId="686F336E" w14:textId="506FAEB1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06B36802" w14:textId="1D119B22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59944212" w14:textId="3913775C" w:rsidR="1C6A53D1" w:rsidRDefault="1C6A53D1" w:rsidP="25FE585A">
      <w:pPr>
        <w:pStyle w:val="Overskrift2"/>
        <w:rPr>
          <w:rFonts w:ascii="Segoe UI" w:eastAsia="Segoe UI" w:hAnsi="Segoe UI" w:cs="Segoe UI"/>
          <w:sz w:val="21"/>
          <w:szCs w:val="21"/>
          <w:lang w:val="nb-NO"/>
        </w:rPr>
      </w:pPr>
      <w:r w:rsidRPr="25FE585A">
        <w:rPr>
          <w:lang w:val="nb-NO"/>
        </w:rPr>
        <w:t>Spørsmål:</w:t>
      </w:r>
      <w:r>
        <w:br/>
      </w:r>
    </w:p>
    <w:tbl>
      <w:tblPr>
        <w:tblW w:w="8958" w:type="dxa"/>
        <w:tblLook w:val="04A0" w:firstRow="1" w:lastRow="0" w:firstColumn="1" w:lastColumn="0" w:noHBand="0" w:noVBand="1"/>
      </w:tblPr>
      <w:tblGrid>
        <w:gridCol w:w="338"/>
        <w:gridCol w:w="2108"/>
        <w:gridCol w:w="6512"/>
      </w:tblGrid>
      <w:tr w:rsidR="25FE585A" w14:paraId="0138B7F7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A46FF0" w14:textId="7784EF10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1EA9F7" w14:textId="1B939268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25FE585A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Spørsmål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91F7C1" w14:textId="0B96703E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</w:tr>
      <w:tr w:rsidR="25FE585A" w14:paraId="628BFD9F" w14:textId="77777777" w:rsidTr="6FAEFEA8">
        <w:trPr>
          <w:trHeight w:val="300"/>
        </w:trPr>
        <w:tc>
          <w:tcPr>
            <w:tcW w:w="895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79670D2" w14:textId="61E6E2E9" w:rsidR="5AEF3720" w:rsidRDefault="5AEF372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lastRenderedPageBreak/>
              <w:t>Opplevingar i dagens</w:t>
            </w:r>
            <w:r w:rsidR="24191833"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skulekvardag</w:t>
            </w:r>
          </w:p>
        </w:tc>
      </w:tr>
      <w:tr w:rsidR="25FE585A" w14:paraId="7A8F4B70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B83BD5" w14:textId="4DCEBD98" w:rsidR="31B27A86" w:rsidRDefault="31B27A86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8FE1B8" w14:textId="6E148B4C" w:rsidR="25FE585A" w:rsidRDefault="00AF25FB" w:rsidP="702A75E7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Korleis opplever de kvardagen på skulen – både fagleg </w:t>
            </w:r>
            <w:r w:rsidR="5977A547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og sosialt</w:t>
            </w:r>
            <w:r w:rsidRPr="702A75E7">
              <w:rPr>
                <w:rFonts w:ascii="Cambria" w:eastAsia="Cambria" w:hAnsi="Cambria" w:cs="Cambria"/>
                <w:sz w:val="22"/>
                <w:szCs w:val="22"/>
              </w:rPr>
              <w:t>?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13FCF9" w14:textId="39EC486A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4E73ED4A" w:rsidRPr="702A75E7">
              <w:rPr>
                <w:rFonts w:ascii="Cambria" w:eastAsia="Cambria" w:hAnsi="Cambria" w:cs="Cambria"/>
                <w:sz w:val="22"/>
                <w:szCs w:val="22"/>
              </w:rPr>
              <w:t>Ganske greit. Timane kan bli tunge, men lærarane gir pauseaktivitet.</w:t>
            </w:r>
          </w:p>
          <w:p w14:paraId="473A851C" w14:textId="14B24DCF" w:rsidR="25FE585A" w:rsidRDefault="4E73ED4A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Ganske godt tilpassa fagleg. Elevane kan kome med innspel og blir høyrt. </w:t>
            </w:r>
          </w:p>
          <w:p w14:paraId="0A8E8E8E" w14:textId="0CF216EA" w:rsidR="25FE585A" w:rsidRDefault="4E73ED4A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Er ein del mobbing, kan vera snøballkasting og folk kan vera stygge med kvarandre. </w:t>
            </w:r>
          </w:p>
          <w:p w14:paraId="3DCC16A0" w14:textId="67F9C8DB" w:rsidR="25FE585A" w:rsidRDefault="4E73ED4A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Rykter kan spreie seg, Historier kan endre seg, folk snakkar om kvarandre. </w:t>
            </w:r>
          </w:p>
        </w:tc>
      </w:tr>
      <w:tr w:rsidR="25FE585A" w14:paraId="0899CFDE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F03BCF" w14:textId="674F9FE1" w:rsidR="31B27A86" w:rsidRDefault="31B27A86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ECC827" w14:textId="7A072272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Kva meiner de fungerer godt på skulen no?</w:t>
            </w:r>
          </w:p>
          <w:p w14:paraId="0BBAA34C" w14:textId="2339D4BB" w:rsidR="25FE585A" w:rsidRDefault="25FE585A" w:rsidP="6E2DFE61">
            <w:pPr>
              <w:spacing w:after="200" w:line="276" w:lineRule="auto"/>
              <w:rPr>
                <w:rFonts w:ascii="Cambria" w:eastAsia="Cambria" w:hAnsi="Cambria" w:cs="Cambria"/>
                <w:color w:val="FF0000"/>
                <w:sz w:val="22"/>
                <w:szCs w:val="22"/>
              </w:rPr>
            </w:pPr>
          </w:p>
          <w:p w14:paraId="35CFABAA" w14:textId="76117F9C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E1F888" w14:textId="6B6AB6FB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260969C5" w:rsidRPr="00EE667D">
              <w:rPr>
                <w:rFonts w:ascii="Cambria" w:eastAsia="Cambria" w:hAnsi="Cambria" w:cs="Cambria"/>
                <w:sz w:val="22"/>
                <w:szCs w:val="22"/>
                <w:lang w:val="da-DK"/>
              </w:rPr>
              <w:t xml:space="preserve">Godt med at 10.klasse sit i grupper. </w:t>
            </w:r>
            <w:r w:rsidR="260969C5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Det er supert. Opplever no at det er betre enn to og to/ein og ein. Bra å kunne diskutere i grupper, blir betre miljø. </w:t>
            </w:r>
          </w:p>
          <w:p w14:paraId="30C1489E" w14:textId="17DF13BE" w:rsidR="25FE585A" w:rsidRDefault="260969C5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Får hjelp dersom ein treng det. </w:t>
            </w:r>
          </w:p>
          <w:p w14:paraId="6AC93B5A" w14:textId="2BB92CC7" w:rsidR="25FE585A" w:rsidRDefault="260969C5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10. Klasse er eit bra år. </w:t>
            </w:r>
          </w:p>
        </w:tc>
      </w:tr>
      <w:tr w:rsidR="25FE585A" w14:paraId="54BC9815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D6BB7E" w14:textId="3F20F51B" w:rsidR="31B27A86" w:rsidRDefault="31B27A86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25F701" w14:textId="7CA3FA7E" w:rsidR="25FE585A" w:rsidRDefault="00AF25FB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>Er det noko de opplever som utfordrande i dagens skulestruktur (klassestorleik, fagmiljø, fysisk miljø)?</w:t>
            </w:r>
          </w:p>
          <w:p w14:paraId="51DB2AC5" w14:textId="009F2DE5" w:rsidR="25FE585A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color w:val="FF0000"/>
                <w:sz w:val="22"/>
                <w:szCs w:val="22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6F6327" w14:textId="61892EEB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31AA8E84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Bra slik det er i dag. Kan vera litt hærverk på bussen. </w:t>
            </w:r>
          </w:p>
          <w:p w14:paraId="4BC12E5C" w14:textId="460D0A79" w:rsidR="25FE585A" w:rsidRDefault="31AA8E84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Var bra med ein overgang mellom barneskulen og ungdomsskulen. </w:t>
            </w:r>
          </w:p>
          <w:p w14:paraId="091FC8E1" w14:textId="7DFB83B6" w:rsidR="25FE585A" w:rsidRDefault="31AA8E84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Viktig å ha fokus på mobbing tidleg. </w:t>
            </w:r>
          </w:p>
          <w:p w14:paraId="3C97FA95" w14:textId="6B4252A1" w:rsidR="25FE585A" w:rsidRDefault="31AA8E84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Uteområdet blir veldig bra. </w:t>
            </w:r>
          </w:p>
          <w:p w14:paraId="2E6F7086" w14:textId="6166CC71" w:rsidR="25FE585A" w:rsidRDefault="31AA8E84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Det er godt å kunne ha nok grupperom og kunne bruke dei. Får ein eigen ro. </w:t>
            </w:r>
          </w:p>
          <w:p w14:paraId="43EBD272" w14:textId="567B8969" w:rsidR="25FE585A" w:rsidRDefault="31AA8E84" w:rsidP="702A75E7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Klassenyter fungerer både bra og dårleg. </w:t>
            </w:r>
          </w:p>
        </w:tc>
      </w:tr>
      <w:tr w:rsidR="25FE585A" w14:paraId="28896081" w14:textId="77777777" w:rsidTr="6FAEFEA8">
        <w:trPr>
          <w:trHeight w:val="300"/>
        </w:trPr>
        <w:tc>
          <w:tcPr>
            <w:tcW w:w="895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A8CFB8B" w14:textId="53DBEE7A" w:rsidR="71BAABE0" w:rsidRDefault="71BAABE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Læring og fagleg utvikling</w:t>
            </w:r>
          </w:p>
        </w:tc>
      </w:tr>
      <w:tr w:rsidR="25FE585A" w14:paraId="7353210E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84D64C" w14:textId="4AF2F73E" w:rsidR="055FC544" w:rsidRDefault="055FC544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A004A3" w14:textId="1E62C73E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>Korleis påverkar dagens struktur læringa dykkar?</w:t>
            </w:r>
          </w:p>
          <w:p w14:paraId="00CEDBF4" w14:textId="5DE55C5C" w:rsidR="25FE585A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color w:val="FF0000"/>
                <w:sz w:val="22"/>
                <w:szCs w:val="22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07C1F3" w14:textId="77E7E4D5" w:rsidR="25FE585A" w:rsidRDefault="4B3E0CB0" w:rsidP="25FE585A">
            <w:pPr>
              <w:spacing w:after="200" w:line="276" w:lineRule="auto"/>
            </w:pPr>
            <w:r w:rsidRPr="6FAEFEA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22B5C4DB" w:rsidRPr="6FAEFEA8">
              <w:rPr>
                <w:rFonts w:ascii="Cambria" w:eastAsia="Cambria" w:hAnsi="Cambria" w:cs="Cambria"/>
                <w:sz w:val="22"/>
                <w:szCs w:val="22"/>
              </w:rPr>
              <w:t xml:space="preserve">Barneskulane går gjennom ulikt. Kanskje betre med ei barneskule. Strukturen i dag gir to ulike miljø, når dei møtast blir det fortsatt delt </w:t>
            </w:r>
            <w:r w:rsidR="0CD023D4" w:rsidRPr="6FAEFEA8">
              <w:rPr>
                <w:rFonts w:ascii="Cambria" w:eastAsia="Cambria" w:hAnsi="Cambria" w:cs="Cambria"/>
                <w:sz w:val="22"/>
                <w:szCs w:val="22"/>
              </w:rPr>
              <w:t xml:space="preserve">i to. </w:t>
            </w:r>
          </w:p>
          <w:p w14:paraId="020D8FF0" w14:textId="7BF7423A" w:rsidR="25FE585A" w:rsidRDefault="0CD023D4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I dag er det positivt at ein kan få ei ny sjanse. Det er fint med forandring. Bra å kunne ha ei erfaring med omstilling før ein skal til vidaregåande. </w:t>
            </w:r>
          </w:p>
          <w:p w14:paraId="6BC7F845" w14:textId="095A91E6" w:rsidR="25FE585A" w:rsidRDefault="0CD023D4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Kan vera forskjell på kvalitet på lærarane. Viktig med koordinasjon på skulane. </w:t>
            </w:r>
          </w:p>
        </w:tc>
      </w:tr>
      <w:tr w:rsidR="25FE585A" w14:paraId="44056F86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23A01A" w14:textId="71CEA265" w:rsidR="39F6D18B" w:rsidRDefault="39F6D18B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9029DE" w14:textId="6D8FE66E" w:rsidR="25FE585A" w:rsidRDefault="4B3E0CB0" w:rsidP="1147578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Opplever de at de har tilgang på eit godt og variert </w:t>
            </w:r>
            <w:r w:rsidRPr="702A75E7">
              <w:rPr>
                <w:rFonts w:ascii="Cambria" w:eastAsia="Cambria" w:hAnsi="Cambria" w:cs="Cambria"/>
                <w:sz w:val="22"/>
                <w:szCs w:val="22"/>
                <w:lang w:val="en-US"/>
              </w:rPr>
              <w:lastRenderedPageBreak/>
              <w:t>lærartilbod og spesialkompetanse?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AE447B" w14:textId="61E2FCE1" w:rsidR="25FE585A" w:rsidRDefault="4B3E0CB0" w:rsidP="25FE585A">
            <w:pPr>
              <w:spacing w:after="200" w:line="276" w:lineRule="auto"/>
            </w:pPr>
            <w:r w:rsidRPr="00EE667D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 </w:t>
            </w:r>
            <w:r w:rsidR="670B61F3" w:rsidRPr="00EE667D">
              <w:rPr>
                <w:rFonts w:ascii="Cambria" w:eastAsia="Cambria" w:hAnsi="Cambria" w:cs="Cambria"/>
                <w:sz w:val="22"/>
                <w:szCs w:val="22"/>
              </w:rPr>
              <w:t xml:space="preserve">Skulle hatt fleire lærarar i matematikk. </w:t>
            </w:r>
          </w:p>
          <w:p w14:paraId="6ABDFA27" w14:textId="6F47BC2C" w:rsidR="25FE585A" w:rsidRDefault="670B61F3" w:rsidP="25FE585A">
            <w:pPr>
              <w:spacing w:after="200" w:line="276" w:lineRule="auto"/>
            </w:pPr>
            <w:r w:rsidRPr="00EE667D">
              <w:rPr>
                <w:rFonts w:ascii="Cambria" w:eastAsia="Cambria" w:hAnsi="Cambria" w:cs="Cambria"/>
                <w:sz w:val="22"/>
                <w:szCs w:val="22"/>
              </w:rPr>
              <w:t xml:space="preserve">Særskild språkopplæring er det ikkje godt nok tilbod om. </w:t>
            </w:r>
          </w:p>
        </w:tc>
      </w:tr>
      <w:tr w:rsidR="25FE585A" w14:paraId="10C26880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65A5F2" w14:textId="43462D45" w:rsidR="2E847E45" w:rsidRDefault="2E847E45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9451D7" w14:textId="49C17268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Er det fag eller aktivitetar de ønskjer, men som ikkje blir tilbydd i dag?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95F786" w14:textId="496C6910" w:rsidR="25FE585A" w:rsidRDefault="4B3E0CB0" w:rsidP="25FE585A">
            <w:pPr>
              <w:spacing w:after="200" w:line="276" w:lineRule="auto"/>
            </w:pPr>
            <w:r w:rsidRPr="00EE667D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EEB46CB" w:rsidRPr="00EE667D">
              <w:rPr>
                <w:rFonts w:ascii="Cambria" w:eastAsia="Cambria" w:hAnsi="Cambria" w:cs="Cambria"/>
                <w:sz w:val="22"/>
                <w:szCs w:val="22"/>
              </w:rPr>
              <w:t xml:space="preserve">Kunne vore meir på </w:t>
            </w:r>
            <w:proofErr w:type="spellStart"/>
            <w:r w:rsidR="0EEB46CB" w:rsidRPr="00EE667D">
              <w:rPr>
                <w:rFonts w:ascii="Cambria" w:eastAsia="Cambria" w:hAnsi="Cambria" w:cs="Cambria"/>
                <w:sz w:val="22"/>
                <w:szCs w:val="22"/>
              </w:rPr>
              <w:t>nautrfagrommet</w:t>
            </w:r>
            <w:proofErr w:type="spellEnd"/>
            <w:r w:rsidR="0EEB46CB" w:rsidRPr="00EE667D">
              <w:rPr>
                <w:rFonts w:ascii="Cambria" w:eastAsia="Cambria" w:hAnsi="Cambria" w:cs="Cambria"/>
                <w:sz w:val="22"/>
                <w:szCs w:val="22"/>
              </w:rPr>
              <w:t xml:space="preserve">, hatt fleire prosjekt. </w:t>
            </w:r>
          </w:p>
          <w:p w14:paraId="788359E1" w14:textId="3B26E2DB" w:rsidR="25FE585A" w:rsidRDefault="0EEB46CB" w:rsidP="25FE585A">
            <w:pPr>
              <w:spacing w:after="200" w:line="276" w:lineRule="auto"/>
            </w:pPr>
            <w:r w:rsidRPr="00EE667D">
              <w:rPr>
                <w:rFonts w:ascii="Cambria" w:eastAsia="Cambria" w:hAnsi="Cambria" w:cs="Cambria"/>
                <w:sz w:val="22"/>
                <w:szCs w:val="22"/>
              </w:rPr>
              <w:t xml:space="preserve">Meir utstyr på labben, spesielt innanfor teknologi. </w:t>
            </w:r>
          </w:p>
          <w:p w14:paraId="79D27388" w14:textId="1E7A0DBD" w:rsidR="25FE585A" w:rsidRDefault="0EEB46CB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Valfag fungerer </w:t>
            </w:r>
            <w:proofErr w:type="gramStart"/>
            <w:r w:rsidRPr="702A75E7">
              <w:rPr>
                <w:rFonts w:ascii="Cambria" w:eastAsia="Cambria" w:hAnsi="Cambria" w:cs="Cambria"/>
                <w:sz w:val="22"/>
                <w:szCs w:val="22"/>
                <w:lang w:val="en-US"/>
              </w:rPr>
              <w:t>bra</w:t>
            </w:r>
            <w:proofErr w:type="gramEnd"/>
            <w:r w:rsidRPr="702A75E7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. </w:t>
            </w:r>
          </w:p>
        </w:tc>
      </w:tr>
      <w:tr w:rsidR="25FE585A" w14:paraId="5873DD85" w14:textId="77777777" w:rsidTr="6FAEFEA8">
        <w:trPr>
          <w:trHeight w:val="300"/>
        </w:trPr>
        <w:tc>
          <w:tcPr>
            <w:tcW w:w="895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FF019B2" w14:textId="02812594" w:rsidR="2EE0F833" w:rsidRDefault="2EE0F833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25FE585A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Miljø, trivsel og fellesskap</w:t>
            </w:r>
          </w:p>
        </w:tc>
      </w:tr>
      <w:tr w:rsidR="25FE585A" w14:paraId="1E59E79C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C8E747" w14:textId="51EF0185" w:rsidR="6FF5F163" w:rsidRDefault="6FF5F163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A51BCF" w14:textId="656D23FD" w:rsidR="25FE585A" w:rsidRDefault="25FE585A" w:rsidP="25FE585A">
            <w:pPr>
              <w:spacing w:after="200" w:line="276" w:lineRule="auto"/>
            </w:pPr>
            <w:r w:rsidRPr="37E6806F">
              <w:rPr>
                <w:rFonts w:ascii="Cambria" w:eastAsia="Cambria" w:hAnsi="Cambria" w:cs="Cambria"/>
                <w:sz w:val="22"/>
                <w:szCs w:val="22"/>
              </w:rPr>
              <w:t>Korleis påverkar elevtalet og samansetjinga det sosiale miljøet?</w:t>
            </w:r>
          </w:p>
          <w:p w14:paraId="2EADFB16" w14:textId="7C97E05F" w:rsidR="25FE585A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color w:val="FF0000"/>
                <w:sz w:val="22"/>
                <w:szCs w:val="22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99BA83" w14:textId="1BE8EADD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66941E9D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Store miljøer kan vera vanskeleg for nokon, men fungerer oftast best. Kan finne fleire vener. </w:t>
            </w:r>
          </w:p>
        </w:tc>
      </w:tr>
      <w:tr w:rsidR="25FE585A" w14:paraId="2B4861B7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2BC831" w14:textId="4BFEAF4A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40C59D90"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4CBCC8" w14:textId="5B43193C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Kva betyr klassestorleik for vennskap, tryggleik og inkludering?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446D50" w14:textId="4EEC276E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7CBDAEA0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Fleire som ser om nokon står åleine. </w:t>
            </w:r>
          </w:p>
        </w:tc>
      </w:tr>
      <w:tr w:rsidR="25FE585A" w14:paraId="14E36410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9C4E85" w14:textId="005122C5" w:rsidR="653D9D7B" w:rsidRDefault="653D9D7B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F9064F" w14:textId="086DED0D" w:rsidR="25FE585A" w:rsidRDefault="00AF25FB" w:rsidP="1147578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>Korleis kan skulen betre leggje til rette for eit inkluderande miljø – uavhengig av struktur?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0C08F0" w14:textId="3C8E862C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256D2075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Fleire aktivitetar i friminuttet. </w:t>
            </w:r>
          </w:p>
          <w:p w14:paraId="6ECEBBF2" w14:textId="7BBB4182" w:rsidR="25FE585A" w:rsidRDefault="256D2075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Har utstyr tilgjengeleg, f.eks ballar. </w:t>
            </w:r>
          </w:p>
          <w:p w14:paraId="16EB6730" w14:textId="23D57A8C" w:rsidR="25FE585A" w:rsidRDefault="256D2075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Meir koordinasjon mot mobbing. </w:t>
            </w:r>
          </w:p>
          <w:p w14:paraId="79F5E090" w14:textId="47E99337" w:rsidR="25FE585A" w:rsidRDefault="256D2075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Dei vaksne kjenner til situasjonen dersom nokon opplever mobbing. </w:t>
            </w:r>
          </w:p>
        </w:tc>
      </w:tr>
      <w:tr w:rsidR="25FE585A" w14:paraId="6C3C0BF1" w14:textId="77777777" w:rsidTr="6FAEFEA8">
        <w:trPr>
          <w:trHeight w:val="300"/>
        </w:trPr>
        <w:tc>
          <w:tcPr>
            <w:tcW w:w="895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F86313C" w14:textId="189616C0" w:rsidR="6714464C" w:rsidRDefault="6714464C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Reiseveg og kvardag utanfor klasserommet</w:t>
            </w:r>
          </w:p>
        </w:tc>
      </w:tr>
      <w:tr w:rsidR="25FE585A" w14:paraId="42D190C1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A0AE99" w14:textId="18AA5616" w:rsidR="158EC3AD" w:rsidRDefault="158EC3AD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95855F" w14:textId="7016B828" w:rsidR="25FE585A" w:rsidRPr="00EE667D" w:rsidRDefault="00AF25FB" w:rsidP="25FE585A">
            <w:pPr>
              <w:spacing w:after="200" w:line="276" w:lineRule="auto"/>
              <w:rPr>
                <w:lang w:val="nb-NO"/>
              </w:rPr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>Kva meiner de er ein akseptabel</w:t>
            </w:r>
            <w:r w:rsidR="32C126BD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Pr="702A75E7">
              <w:rPr>
                <w:rFonts w:ascii="Cambria" w:eastAsia="Cambria" w:hAnsi="Cambria" w:cs="Cambria"/>
                <w:color w:val="FF0000"/>
                <w:sz w:val="22"/>
                <w:szCs w:val="22"/>
              </w:rPr>
              <w:t xml:space="preserve"> </w:t>
            </w:r>
            <w:r w:rsidRPr="702A75E7">
              <w:rPr>
                <w:rFonts w:ascii="Cambria" w:eastAsia="Cambria" w:hAnsi="Cambria" w:cs="Cambria"/>
                <w:sz w:val="22"/>
                <w:szCs w:val="22"/>
              </w:rPr>
              <w:t>reiseveg?</w:t>
            </w:r>
            <w:r w:rsidR="4C95AD59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4C95AD59" w:rsidRPr="00EE667D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Og hvordan blir dere påvirket? 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0CFD2D" w14:textId="4FC158BA" w:rsidR="25FE585A" w:rsidRPr="00EE667D" w:rsidRDefault="4B3E0CB0" w:rsidP="25FE585A">
            <w:pPr>
              <w:spacing w:after="200" w:line="276" w:lineRule="auto"/>
              <w:rPr>
                <w:lang w:val="nb-NO"/>
              </w:rPr>
            </w:pPr>
            <w:r w:rsidRPr="00EE667D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proofErr w:type="spellStart"/>
            <w:r w:rsidR="2F4BA89B" w:rsidRPr="00EE667D">
              <w:rPr>
                <w:rFonts w:ascii="Cambria" w:eastAsia="Cambria" w:hAnsi="Cambria" w:cs="Cambria"/>
                <w:sz w:val="22"/>
                <w:szCs w:val="22"/>
                <w:lang w:val="nb-NO"/>
              </w:rPr>
              <w:t>Reiseveg</w:t>
            </w:r>
            <w:proofErr w:type="spellEnd"/>
            <w:r w:rsidR="2F4BA89B" w:rsidRPr="00EE667D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: slitsomt. </w:t>
            </w:r>
          </w:p>
          <w:p w14:paraId="34D23637" w14:textId="49B727A4" w:rsidR="25FE585A" w:rsidRPr="00EE667D" w:rsidRDefault="2F4BA89B" w:rsidP="25FE585A">
            <w:pPr>
              <w:spacing w:after="200" w:line="276" w:lineRule="auto"/>
              <w:rPr>
                <w:lang w:val="nb-NO"/>
              </w:rPr>
            </w:pPr>
            <w:r w:rsidRPr="00EE667D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I dag må vi vente 10 minutt på </w:t>
            </w:r>
            <w:proofErr w:type="spellStart"/>
            <w:r w:rsidRPr="00EE667D">
              <w:rPr>
                <w:rFonts w:ascii="Cambria" w:eastAsia="Cambria" w:hAnsi="Cambria" w:cs="Cambria"/>
                <w:sz w:val="22"/>
                <w:szCs w:val="22"/>
                <w:lang w:val="nb-NO"/>
              </w:rPr>
              <w:t>barneskulen</w:t>
            </w:r>
            <w:proofErr w:type="spellEnd"/>
            <w:r w:rsidRPr="00EE667D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før vi reiser til </w:t>
            </w:r>
            <w:proofErr w:type="spellStart"/>
            <w:r w:rsidRPr="00EE667D">
              <w:rPr>
                <w:rFonts w:ascii="Cambria" w:eastAsia="Cambria" w:hAnsi="Cambria" w:cs="Cambria"/>
                <w:sz w:val="22"/>
                <w:szCs w:val="22"/>
                <w:lang w:val="nb-NO"/>
              </w:rPr>
              <w:t>ungdomsskulen</w:t>
            </w:r>
            <w:proofErr w:type="spellEnd"/>
            <w:r w:rsidRPr="00EE667D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. </w:t>
            </w:r>
          </w:p>
          <w:p w14:paraId="2D5E9F7C" w14:textId="483636F4" w:rsidR="25FE585A" w:rsidRPr="00EE667D" w:rsidRDefault="2F4BA89B" w:rsidP="25FE585A">
            <w:pPr>
              <w:spacing w:after="200" w:line="276" w:lineRule="auto"/>
              <w:rPr>
                <w:lang w:val="nb-NO"/>
              </w:rPr>
            </w:pPr>
            <w:r w:rsidRPr="00EE667D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40 minutt er litt lenge, spesielt heimover. </w:t>
            </w:r>
          </w:p>
          <w:p w14:paraId="29E05343" w14:textId="06FA98F5" w:rsidR="25FE585A" w:rsidRDefault="2F4BA89B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Akseptabel reiseveg: 30-35 minutt ein veg. </w:t>
            </w:r>
          </w:p>
        </w:tc>
      </w:tr>
      <w:tr w:rsidR="25FE585A" w14:paraId="6FEA0D2B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F71252" w14:textId="4B169924" w:rsidR="7B6A3438" w:rsidRDefault="7B6A3438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859B86" w14:textId="150F69FD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Kva er viktig for dykk når det gjeld trygg og god skuleveg?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21C11F" w14:textId="3A3D7A2F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FF96668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At sjåførane ikkje kjører for fort. </w:t>
            </w:r>
          </w:p>
          <w:p w14:paraId="2652A092" w14:textId="2467030B" w:rsidR="25FE585A" w:rsidRDefault="0FF96668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Ok å ta buss. </w:t>
            </w:r>
          </w:p>
          <w:p w14:paraId="094DC792" w14:textId="64494A9E" w:rsidR="25FE585A" w:rsidRDefault="0FF96668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Ein buss kjem tidleg til ØSUS på morgonen. </w:t>
            </w:r>
          </w:p>
        </w:tc>
      </w:tr>
      <w:tr w:rsidR="25FE585A" w14:paraId="2FA6DDC4" w14:textId="77777777" w:rsidTr="6FAEFEA8">
        <w:trPr>
          <w:trHeight w:val="300"/>
        </w:trPr>
        <w:tc>
          <w:tcPr>
            <w:tcW w:w="895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C144823" w14:textId="0E134ABC" w:rsidR="3339FFF2" w:rsidRDefault="3339FFF2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Medverknad, identitet, og tilhøyrsle</w:t>
            </w:r>
          </w:p>
        </w:tc>
      </w:tr>
      <w:tr w:rsidR="25FE585A" w14:paraId="2C3E8002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B852A" w14:textId="75EC708A" w:rsidR="4D2F5C40" w:rsidRDefault="4D2F5C40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0E7212" w14:textId="6ED06297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>Kva betyr nærskulen for dykk?</w:t>
            </w:r>
          </w:p>
          <w:p w14:paraId="1BE43701" w14:textId="784A5A64" w:rsidR="25FE585A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color w:val="FF0000"/>
                <w:sz w:val="22"/>
                <w:szCs w:val="22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8F84FE" w14:textId="57AF6CDE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7EF92B00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Nærskulen er viktig. </w:t>
            </w:r>
          </w:p>
          <w:p w14:paraId="2E513EC8" w14:textId="2B1267E6" w:rsidR="25FE585A" w:rsidRDefault="7EF92B00" w:rsidP="702A75E7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Kan vera viktigare for foreldra enn for elevane, fordi foreldra skal på jobb. </w:t>
            </w:r>
          </w:p>
          <w:p w14:paraId="77B9AC9E" w14:textId="08A18817" w:rsidR="25FE585A" w:rsidRDefault="7EF92B00" w:rsidP="702A75E7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Viktig for å kunne kjenne på tilhørsle. </w:t>
            </w:r>
          </w:p>
        </w:tc>
      </w:tr>
      <w:tr w:rsidR="25FE585A" w14:paraId="6D0C5661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21A9E1" w14:textId="7DA2835C" w:rsidR="0BC21650" w:rsidRDefault="0BC21650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C7D677" w14:textId="4DC3C154" w:rsidR="25FE585A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color w:val="FF0000"/>
                <w:sz w:val="22"/>
                <w:szCs w:val="22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93194D" w14:textId="398A1F19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</w:tr>
      <w:tr w:rsidR="25FE585A" w14:paraId="360FF4C6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D61E54" w14:textId="183C7FAF" w:rsidR="0BC21650" w:rsidRDefault="0BC21650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1F12E0" w14:textId="2752B928" w:rsidR="25FE585A" w:rsidRPr="00EE667D" w:rsidRDefault="4D33F769" w:rsidP="6E2DFE61">
            <w:pPr>
              <w:spacing w:before="210" w:after="210" w:line="300" w:lineRule="auto"/>
              <w:rPr>
                <w:rFonts w:ascii="Segoe UI" w:eastAsia="Segoe UI" w:hAnsi="Segoe UI" w:cs="Segoe UI"/>
                <w:sz w:val="21"/>
                <w:szCs w:val="21"/>
                <w:lang w:val="nb-NO"/>
              </w:rPr>
            </w:pPr>
            <w:r w:rsidRPr="00EE667D">
              <w:rPr>
                <w:rFonts w:ascii="Segoe UI" w:eastAsia="Segoe UI" w:hAnsi="Segoe UI" w:cs="Segoe UI"/>
                <w:sz w:val="21"/>
                <w:szCs w:val="21"/>
                <w:lang w:val="nb-NO"/>
              </w:rPr>
              <w:t>Hvordan ville det vært for dere å gå på samme skole i 10 år?</w:t>
            </w:r>
          </w:p>
          <w:p w14:paraId="40B74DF3" w14:textId="0899E03F" w:rsidR="25FE585A" w:rsidRPr="00EE667D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74ACB1" w14:textId="05A3B90A" w:rsidR="25FE585A" w:rsidRDefault="2C3E1BA3" w:rsidP="37E6806F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Endringar vil påverke tilhøyrsla. Ein blir vandt til det, veit ikkje korleis det ville vore. Pass på reiseveg. </w:t>
            </w:r>
          </w:p>
        </w:tc>
      </w:tr>
      <w:tr w:rsidR="25FE585A" w14:paraId="25E82DAC" w14:textId="77777777" w:rsidTr="6FAEFEA8">
        <w:trPr>
          <w:trHeight w:val="300"/>
        </w:trPr>
        <w:tc>
          <w:tcPr>
            <w:tcW w:w="895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D6761FC" w14:textId="64A95DB8" w:rsidR="720A5460" w:rsidRDefault="720A546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Framtidige behov og moglegheiter</w:t>
            </w:r>
          </w:p>
        </w:tc>
      </w:tr>
      <w:tr w:rsidR="25FE585A" w14:paraId="1849E0A2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684AC4" w14:textId="628DCF41" w:rsidR="6BEDD0DB" w:rsidRDefault="6BEDD0DB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B896FD" w14:textId="72E6A482" w:rsidR="25FE585A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6E2DFE61">
              <w:rPr>
                <w:rFonts w:ascii="Cambria" w:eastAsia="Cambria" w:hAnsi="Cambria" w:cs="Cambria"/>
                <w:sz w:val="22"/>
                <w:szCs w:val="22"/>
              </w:rPr>
              <w:t xml:space="preserve">Kva trur de blir viktig for framtida når det gjeld </w:t>
            </w:r>
            <w:r w:rsidR="60C9308C" w:rsidRPr="6E2DFE61">
              <w:rPr>
                <w:rFonts w:ascii="Cambria" w:eastAsia="Cambria" w:hAnsi="Cambria" w:cs="Cambria"/>
                <w:sz w:val="22"/>
                <w:szCs w:val="22"/>
              </w:rPr>
              <w:t xml:space="preserve"> å </w:t>
            </w:r>
            <w:r w:rsidRPr="6E2DFE61">
              <w:rPr>
                <w:rFonts w:ascii="Cambria" w:eastAsia="Cambria" w:hAnsi="Cambria" w:cs="Cambria"/>
                <w:sz w:val="22"/>
                <w:szCs w:val="22"/>
              </w:rPr>
              <w:t>lær</w:t>
            </w:r>
            <w:r w:rsidR="726DBD2D" w:rsidRPr="6E2DFE61">
              <w:rPr>
                <w:rFonts w:ascii="Cambria" w:eastAsia="Cambria" w:hAnsi="Cambria" w:cs="Cambria"/>
                <w:sz w:val="22"/>
                <w:szCs w:val="22"/>
              </w:rPr>
              <w:t>e?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E1C9C7" w14:textId="611F66B0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740AC2C5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At barneskulane lærer bort meir likt. </w:t>
            </w:r>
          </w:p>
          <w:p w14:paraId="6D4D8C66" w14:textId="6DF3F19F" w:rsidR="25FE585A" w:rsidRDefault="740AC2C5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Meir praktisk arbeid, viktig for å lære. </w:t>
            </w:r>
          </w:p>
        </w:tc>
      </w:tr>
      <w:tr w:rsidR="25FE585A" w14:paraId="13F375E4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3552DB" w14:textId="0A62F8FA" w:rsidR="443500B2" w:rsidRDefault="443500B2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CD3988" w14:textId="7F7CA6AA" w:rsidR="25FE585A" w:rsidRDefault="4B3E0CB0" w:rsidP="37E6806F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>Kva moglegheiter ser de i mogelege endringar?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CBE922" w14:textId="155D81BC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7550C358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Best med stor skule. Kan dele opp i eigne skuleområder. Viktig med oppdaterte områder. </w:t>
            </w:r>
          </w:p>
          <w:p w14:paraId="63A77911" w14:textId="01DEDB14" w:rsidR="25FE585A" w:rsidRDefault="7550C358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Kan også vera best slik det er no. Da får vi overgangen. Det er spennande med ny skule. 1. klassingane kan bli meir redde. </w:t>
            </w:r>
          </w:p>
        </w:tc>
      </w:tr>
      <w:tr w:rsidR="25FE585A" w14:paraId="64EE852D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BC0334" w14:textId="175155AF" w:rsidR="75EFEEAE" w:rsidRDefault="75EFEEAE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67B360" w14:textId="0177FE0F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>Kva uroar dykk mest dersom strukturen blir endra?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DFEDE1" w14:textId="44C58E07" w:rsidR="25FE585A" w:rsidRDefault="18850AA7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At det kan bli for mange på ei skule. </w:t>
            </w:r>
          </w:p>
          <w:p w14:paraId="4BCFFA4C" w14:textId="66A88919" w:rsidR="25FE585A" w:rsidRDefault="18850AA7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At ein som elev ikkje har ein ny moglegheit. </w:t>
            </w:r>
          </w:p>
          <w:p w14:paraId="478229C5" w14:textId="10F84C90" w:rsidR="25FE585A" w:rsidRDefault="18850AA7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Blir meir redde for forandringar seinare. Kan bli skumlare når det blir så stort. </w:t>
            </w:r>
          </w:p>
          <w:p w14:paraId="0ADD1E7E" w14:textId="3CFDCE6A" w:rsidR="25FE585A" w:rsidRDefault="18850AA7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Litt meir ansvar pr lærar. </w:t>
            </w:r>
          </w:p>
          <w:p w14:paraId="60F45B5D" w14:textId="59DF74D9" w:rsidR="25FE585A" w:rsidRDefault="18850AA7" w:rsidP="702A75E7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Blir mange vaksne å kjenne til for elevane. </w:t>
            </w:r>
            <w:r w:rsidR="4B3E0CB0" w:rsidRPr="702A75E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</w:tr>
      <w:tr w:rsidR="25FE585A" w14:paraId="5A20B674" w14:textId="77777777" w:rsidTr="6FAEFEA8">
        <w:trPr>
          <w:trHeight w:val="300"/>
        </w:trPr>
        <w:tc>
          <w:tcPr>
            <w:tcW w:w="895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C241ACE" w14:textId="6251B4A9" w:rsidR="0A4F0937" w:rsidRDefault="0A4F0937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Avsluttande refleksjonar</w:t>
            </w:r>
          </w:p>
        </w:tc>
      </w:tr>
      <w:tr w:rsidR="25FE585A" w14:paraId="14FE1689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D4A319" w14:textId="47330D1B" w:rsidR="4549AB44" w:rsidRDefault="4549AB44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E6A556" w14:textId="44BE5C53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Kva er det viktigaste de vil at kommunen skal ta med seg i vurderinga?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E4A3D3" w14:textId="4202E573" w:rsidR="25FE585A" w:rsidRDefault="4B3E0CB0" w:rsidP="25FE585A">
            <w:pPr>
              <w:spacing w:after="200" w:line="276" w:lineRule="auto"/>
            </w:pPr>
            <w:r w:rsidRPr="702A75E7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r w:rsidR="1DD0D887" w:rsidRPr="702A75E7">
              <w:rPr>
                <w:rFonts w:ascii="Cambria" w:eastAsia="Cambria" w:hAnsi="Cambria" w:cs="Cambria"/>
                <w:sz w:val="22"/>
                <w:szCs w:val="22"/>
                <w:lang w:val="en-US"/>
              </w:rPr>
              <w:t>Trivsel</w:t>
            </w:r>
          </w:p>
        </w:tc>
      </w:tr>
      <w:tr w:rsidR="25FE585A" w14:paraId="4395812D" w14:textId="77777777" w:rsidTr="6FAEFEA8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F59516" w14:textId="0F5D31FA" w:rsidR="49917DA1" w:rsidRDefault="49917DA1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386E0E" w14:textId="1B99B92B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Er det noko vi ikkje har spurt om, som </w:t>
            </w:r>
            <w:r w:rsidRPr="25FE585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bør vere med i utgreiinga?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3B2317" w14:textId="74AFC256" w:rsidR="25FE585A" w:rsidRDefault="5A31FF28" w:rsidP="25FE585A">
            <w:pPr>
              <w:spacing w:after="200" w:line="276" w:lineRule="auto"/>
            </w:pPr>
            <w:r w:rsidRPr="6FAEFEA8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Ne</w:t>
            </w:r>
            <w:r w:rsidR="6F35DB82" w:rsidRPr="6FAEFEA8">
              <w:rPr>
                <w:rFonts w:ascii="Cambria" w:eastAsia="Cambria" w:hAnsi="Cambria" w:cs="Cambria"/>
                <w:sz w:val="22"/>
                <w:szCs w:val="22"/>
              </w:rPr>
              <w:t>i</w:t>
            </w:r>
          </w:p>
        </w:tc>
      </w:tr>
    </w:tbl>
    <w:p w14:paraId="2856F333" w14:textId="65B08625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5280C96D" w14:textId="789FDBD7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0FCF2027" w14:textId="03FC7114" w:rsidR="6500A0D7" w:rsidRDefault="6500A0D7" w:rsidP="25FE585A">
      <w:pPr>
        <w:pStyle w:val="Overskrift2"/>
        <w:rPr>
          <w:rFonts w:ascii="Segoe UI" w:eastAsia="Segoe UI" w:hAnsi="Segoe UI" w:cs="Segoe UI"/>
          <w:sz w:val="21"/>
          <w:szCs w:val="21"/>
          <w:lang w:val="nb-NO"/>
        </w:rPr>
      </w:pPr>
      <w:r w:rsidRPr="25FE585A">
        <w:rPr>
          <w:lang w:val="nb-NO"/>
        </w:rPr>
        <w:t>Avslutning:</w:t>
      </w:r>
    </w:p>
    <w:p w14:paraId="7C2318E4" w14:textId="2E7CCC52" w:rsidR="6500A0D7" w:rsidRDefault="6500A0D7" w:rsidP="25FE585A">
      <w:pPr>
        <w:spacing w:before="210" w:after="210" w:line="300" w:lineRule="auto"/>
      </w:pPr>
      <w:r w:rsidRPr="00EE667D">
        <w:rPr>
          <w:rFonts w:ascii="Segoe UI" w:eastAsia="Segoe UI" w:hAnsi="Segoe UI" w:cs="Segoe UI"/>
          <w:sz w:val="21"/>
          <w:szCs w:val="21"/>
        </w:rPr>
        <w:t>Takk for at de har delt erfaringane og perspektiva dykkar. Det de har bidrege med er svært verdifullt for arbeidet vårt med å vurdera framtidig skulestruktur. Innspela vil bli behandla konfidensielt og inngår som ein del av det samla kunnskapsgrunnlaget, utan kopling til namn eller enkeltpersonar.</w:t>
      </w:r>
    </w:p>
    <w:p w14:paraId="00DD067E" w14:textId="02144580" w:rsidR="6500A0D7" w:rsidRDefault="6500A0D7" w:rsidP="25FE585A">
      <w:pPr>
        <w:spacing w:before="210" w:after="210" w:line="300" w:lineRule="auto"/>
      </w:pPr>
      <w:r w:rsidRPr="00EE667D">
        <w:rPr>
          <w:rFonts w:ascii="Segoe UI" w:eastAsia="Segoe UI" w:hAnsi="Segoe UI" w:cs="Segoe UI"/>
          <w:sz w:val="21"/>
          <w:szCs w:val="21"/>
        </w:rPr>
        <w:t>Før vi rundar av, vil eg gjerne spørje om det er noko de kjenner vi ikkje har vore innom, eller noko de ønskjer å utdjupe før vi avsluttar.</w:t>
      </w:r>
    </w:p>
    <w:p w14:paraId="253329D2" w14:textId="60E8CD62" w:rsidR="6500A0D7" w:rsidRDefault="6500A0D7" w:rsidP="25FE585A">
      <w:pPr>
        <w:spacing w:before="210" w:after="210" w:line="300" w:lineRule="auto"/>
      </w:pPr>
      <w:r w:rsidRPr="00EE667D">
        <w:rPr>
          <w:rFonts w:ascii="Segoe UI" w:eastAsia="Segoe UI" w:hAnsi="Segoe UI" w:cs="Segoe UI"/>
          <w:sz w:val="21"/>
          <w:szCs w:val="21"/>
        </w:rPr>
        <w:t>Dersom de i etterkant kjem på fleire tankar eller innspel, er de velkommen til å ta kontakt. Vi set stor pris på at de har bidrege i denne prosessen.</w:t>
      </w:r>
    </w:p>
    <w:p w14:paraId="7B4854AD" w14:textId="1E392B60" w:rsidR="6500A0D7" w:rsidRDefault="6500A0D7" w:rsidP="25FE585A">
      <w:pPr>
        <w:spacing w:before="210" w:after="210" w:line="300" w:lineRule="auto"/>
      </w:pPr>
      <w:r w:rsidRPr="25FE585A">
        <w:rPr>
          <w:rFonts w:ascii="Segoe UI" w:eastAsia="Segoe UI" w:hAnsi="Segoe UI" w:cs="Segoe UI"/>
          <w:sz w:val="21"/>
          <w:szCs w:val="21"/>
          <w:lang w:val="nb-NO"/>
        </w:rPr>
        <w:t>Takk igjen for at de tok dykk tid.</w:t>
      </w:r>
    </w:p>
    <w:p w14:paraId="5A307075" w14:textId="6FAFEF8F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2F42AAE7" w14:textId="6C1B9E4B" w:rsidR="25FE585A" w:rsidRDefault="25FE585A" w:rsidP="25FE585A"/>
    <w:sectPr w:rsidR="25FE585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27D77" w14:textId="77777777" w:rsidR="002B0C57" w:rsidRDefault="002B0C57">
      <w:pPr>
        <w:spacing w:after="0" w:line="240" w:lineRule="auto"/>
      </w:pPr>
      <w:r>
        <w:separator/>
      </w:r>
    </w:p>
  </w:endnote>
  <w:endnote w:type="continuationSeparator" w:id="0">
    <w:p w14:paraId="71D32478" w14:textId="77777777" w:rsidR="002B0C57" w:rsidRDefault="002B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61C1DEBD" w14:textId="77777777" w:rsidTr="4C8B1BF3">
      <w:trPr>
        <w:trHeight w:val="300"/>
      </w:trPr>
      <w:tc>
        <w:tcPr>
          <w:tcW w:w="3005" w:type="dxa"/>
        </w:tcPr>
        <w:p w14:paraId="41176C48" w14:textId="1A8BD387" w:rsidR="4C8B1BF3" w:rsidRDefault="4C8B1BF3" w:rsidP="4C8B1BF3">
          <w:pPr>
            <w:pStyle w:val="Topptekst"/>
            <w:ind w:left="-115"/>
          </w:pPr>
        </w:p>
      </w:tc>
      <w:tc>
        <w:tcPr>
          <w:tcW w:w="3005" w:type="dxa"/>
        </w:tcPr>
        <w:p w14:paraId="3C36D119" w14:textId="28203794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6AD969F5" w14:textId="287D0176" w:rsidR="4C8B1BF3" w:rsidRDefault="4C8B1BF3" w:rsidP="4C8B1BF3">
          <w:pPr>
            <w:pStyle w:val="Topptekst"/>
            <w:ind w:right="-115"/>
            <w:jc w:val="right"/>
          </w:pPr>
        </w:p>
      </w:tc>
    </w:tr>
  </w:tbl>
  <w:p w14:paraId="30A166C2" w14:textId="3111A875" w:rsidR="4C8B1BF3" w:rsidRDefault="4C8B1BF3" w:rsidP="4C8B1BF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6F533" w14:textId="77777777" w:rsidR="002B0C57" w:rsidRDefault="002B0C57">
      <w:pPr>
        <w:spacing w:after="0" w:line="240" w:lineRule="auto"/>
      </w:pPr>
      <w:r>
        <w:separator/>
      </w:r>
    </w:p>
  </w:footnote>
  <w:footnote w:type="continuationSeparator" w:id="0">
    <w:p w14:paraId="0749BC06" w14:textId="77777777" w:rsidR="002B0C57" w:rsidRDefault="002B0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00038184" w14:textId="77777777" w:rsidTr="4C8B1BF3">
      <w:trPr>
        <w:trHeight w:val="300"/>
      </w:trPr>
      <w:tc>
        <w:tcPr>
          <w:tcW w:w="3005" w:type="dxa"/>
        </w:tcPr>
        <w:p w14:paraId="52E576EC" w14:textId="2D907711" w:rsidR="4C8B1BF3" w:rsidRDefault="4C8B1BF3" w:rsidP="4C8B1BF3">
          <w:pPr>
            <w:pStyle w:val="Topptekst"/>
            <w:ind w:left="-115"/>
          </w:pPr>
          <w:r>
            <w:t>Utgreiing skulestruktur i Øystre Slidre</w:t>
          </w:r>
        </w:p>
      </w:tc>
      <w:tc>
        <w:tcPr>
          <w:tcW w:w="3005" w:type="dxa"/>
        </w:tcPr>
        <w:p w14:paraId="78BCD319" w14:textId="1A2AB176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79664272" w14:textId="4225EFBA" w:rsidR="4C8B1BF3" w:rsidRDefault="4C8B1BF3" w:rsidP="4C8B1BF3">
          <w:pPr>
            <w:pStyle w:val="Topptekst"/>
            <w:ind w:right="-115"/>
            <w:jc w:val="right"/>
          </w:pPr>
          <w:proofErr w:type="spellStart"/>
          <w:r>
            <w:t>Djubdeintervju</w:t>
          </w:r>
          <w:proofErr w:type="spellEnd"/>
        </w:p>
      </w:tc>
    </w:tr>
  </w:tbl>
  <w:p w14:paraId="0867C63B" w14:textId="0199FCDD" w:rsidR="4C8B1BF3" w:rsidRDefault="4C8B1BF3" w:rsidP="4C8B1BF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DBA8C"/>
    <w:multiLevelType w:val="hybridMultilevel"/>
    <w:tmpl w:val="4EAA5F2C"/>
    <w:lvl w:ilvl="0" w:tplc="B3180BE0">
      <w:start w:val="1"/>
      <w:numFmt w:val="upperLetter"/>
      <w:lvlText w:val="%1)"/>
      <w:lvlJc w:val="left"/>
      <w:pPr>
        <w:ind w:left="720" w:hanging="360"/>
      </w:pPr>
    </w:lvl>
    <w:lvl w:ilvl="1" w:tplc="02BEA066">
      <w:start w:val="1"/>
      <w:numFmt w:val="lowerLetter"/>
      <w:lvlText w:val="%2."/>
      <w:lvlJc w:val="left"/>
      <w:pPr>
        <w:ind w:left="1440" w:hanging="360"/>
      </w:pPr>
    </w:lvl>
    <w:lvl w:ilvl="2" w:tplc="DBE0B2EA">
      <w:start w:val="1"/>
      <w:numFmt w:val="lowerRoman"/>
      <w:lvlText w:val="%3."/>
      <w:lvlJc w:val="right"/>
      <w:pPr>
        <w:ind w:left="2160" w:hanging="180"/>
      </w:pPr>
    </w:lvl>
    <w:lvl w:ilvl="3" w:tplc="6F1E4584">
      <w:start w:val="1"/>
      <w:numFmt w:val="decimal"/>
      <w:lvlText w:val="%4."/>
      <w:lvlJc w:val="left"/>
      <w:pPr>
        <w:ind w:left="2880" w:hanging="360"/>
      </w:pPr>
    </w:lvl>
    <w:lvl w:ilvl="4" w:tplc="6750FF3A">
      <w:start w:val="1"/>
      <w:numFmt w:val="lowerLetter"/>
      <w:lvlText w:val="%5."/>
      <w:lvlJc w:val="left"/>
      <w:pPr>
        <w:ind w:left="3600" w:hanging="360"/>
      </w:pPr>
    </w:lvl>
    <w:lvl w:ilvl="5" w:tplc="DF56A6E6">
      <w:start w:val="1"/>
      <w:numFmt w:val="lowerRoman"/>
      <w:lvlText w:val="%6."/>
      <w:lvlJc w:val="right"/>
      <w:pPr>
        <w:ind w:left="4320" w:hanging="180"/>
      </w:pPr>
    </w:lvl>
    <w:lvl w:ilvl="6" w:tplc="68B0B4FC">
      <w:start w:val="1"/>
      <w:numFmt w:val="decimal"/>
      <w:lvlText w:val="%7."/>
      <w:lvlJc w:val="left"/>
      <w:pPr>
        <w:ind w:left="5040" w:hanging="360"/>
      </w:pPr>
    </w:lvl>
    <w:lvl w:ilvl="7" w:tplc="DD7801C2">
      <w:start w:val="1"/>
      <w:numFmt w:val="lowerLetter"/>
      <w:lvlText w:val="%8."/>
      <w:lvlJc w:val="left"/>
      <w:pPr>
        <w:ind w:left="5760" w:hanging="360"/>
      </w:pPr>
    </w:lvl>
    <w:lvl w:ilvl="8" w:tplc="BDC01318">
      <w:start w:val="1"/>
      <w:numFmt w:val="lowerRoman"/>
      <w:lvlText w:val="%9."/>
      <w:lvlJc w:val="right"/>
      <w:pPr>
        <w:ind w:left="6480" w:hanging="180"/>
      </w:pPr>
    </w:lvl>
  </w:abstractNum>
  <w:num w:numId="1" w16cid:durableId="244413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8C7D83"/>
    <w:rsid w:val="00037516"/>
    <w:rsid w:val="002B0C57"/>
    <w:rsid w:val="006C3277"/>
    <w:rsid w:val="00AF25FB"/>
    <w:rsid w:val="00EE667D"/>
    <w:rsid w:val="0230447C"/>
    <w:rsid w:val="029043AB"/>
    <w:rsid w:val="02E24CA1"/>
    <w:rsid w:val="03CA59D4"/>
    <w:rsid w:val="043895A9"/>
    <w:rsid w:val="04805777"/>
    <w:rsid w:val="0482C61B"/>
    <w:rsid w:val="055FC544"/>
    <w:rsid w:val="064165F9"/>
    <w:rsid w:val="066AB3C0"/>
    <w:rsid w:val="08D7A97F"/>
    <w:rsid w:val="090DC69E"/>
    <w:rsid w:val="0A4F0937"/>
    <w:rsid w:val="0B47D479"/>
    <w:rsid w:val="0BB48AFB"/>
    <w:rsid w:val="0BC21650"/>
    <w:rsid w:val="0BF7278E"/>
    <w:rsid w:val="0CCA34C8"/>
    <w:rsid w:val="0CD023D4"/>
    <w:rsid w:val="0E375663"/>
    <w:rsid w:val="0EEB46CB"/>
    <w:rsid w:val="0F45DA84"/>
    <w:rsid w:val="0FF96668"/>
    <w:rsid w:val="1016278A"/>
    <w:rsid w:val="11232367"/>
    <w:rsid w:val="1147578A"/>
    <w:rsid w:val="11494A58"/>
    <w:rsid w:val="122B7A21"/>
    <w:rsid w:val="1400B772"/>
    <w:rsid w:val="1414EAEF"/>
    <w:rsid w:val="14FEC50A"/>
    <w:rsid w:val="1531B338"/>
    <w:rsid w:val="154EEDAF"/>
    <w:rsid w:val="158EC3AD"/>
    <w:rsid w:val="16C2A50D"/>
    <w:rsid w:val="16E0688A"/>
    <w:rsid w:val="18850AA7"/>
    <w:rsid w:val="19F66C89"/>
    <w:rsid w:val="1A3E4466"/>
    <w:rsid w:val="1A779543"/>
    <w:rsid w:val="1B627B17"/>
    <w:rsid w:val="1BBE5D88"/>
    <w:rsid w:val="1BCFF6BF"/>
    <w:rsid w:val="1C61E178"/>
    <w:rsid w:val="1C6A53D1"/>
    <w:rsid w:val="1CC28BFE"/>
    <w:rsid w:val="1DD0D887"/>
    <w:rsid w:val="1E066C7A"/>
    <w:rsid w:val="1E1D4B03"/>
    <w:rsid w:val="1EF41AD0"/>
    <w:rsid w:val="1EFC1E88"/>
    <w:rsid w:val="2003537A"/>
    <w:rsid w:val="220C5E96"/>
    <w:rsid w:val="22B5C4DB"/>
    <w:rsid w:val="24191833"/>
    <w:rsid w:val="246C3F43"/>
    <w:rsid w:val="256D2075"/>
    <w:rsid w:val="25FE585A"/>
    <w:rsid w:val="260969C5"/>
    <w:rsid w:val="270E6581"/>
    <w:rsid w:val="291A3866"/>
    <w:rsid w:val="2971EA73"/>
    <w:rsid w:val="29A2B21E"/>
    <w:rsid w:val="2A461AA6"/>
    <w:rsid w:val="2A652B42"/>
    <w:rsid w:val="2C3E1BA3"/>
    <w:rsid w:val="2D01104B"/>
    <w:rsid w:val="2E20AF57"/>
    <w:rsid w:val="2E399E0F"/>
    <w:rsid w:val="2E67A589"/>
    <w:rsid w:val="2E847E45"/>
    <w:rsid w:val="2EE0F833"/>
    <w:rsid w:val="2EE15EAB"/>
    <w:rsid w:val="2F4BA89B"/>
    <w:rsid w:val="31A7F828"/>
    <w:rsid w:val="31AA8E84"/>
    <w:rsid w:val="31B27A86"/>
    <w:rsid w:val="32C126BD"/>
    <w:rsid w:val="32CB9C14"/>
    <w:rsid w:val="3339FFF2"/>
    <w:rsid w:val="3362FBB3"/>
    <w:rsid w:val="339034F8"/>
    <w:rsid w:val="33AE486B"/>
    <w:rsid w:val="345ABC21"/>
    <w:rsid w:val="34FE6BC1"/>
    <w:rsid w:val="35CA3BB6"/>
    <w:rsid w:val="35F36181"/>
    <w:rsid w:val="37B0F1EE"/>
    <w:rsid w:val="37E6806F"/>
    <w:rsid w:val="38F139B6"/>
    <w:rsid w:val="398C7D83"/>
    <w:rsid w:val="39F6D18B"/>
    <w:rsid w:val="3D69502B"/>
    <w:rsid w:val="3DCEFB31"/>
    <w:rsid w:val="3E636A4E"/>
    <w:rsid w:val="3EADA952"/>
    <w:rsid w:val="3F7D53F1"/>
    <w:rsid w:val="3F931AD1"/>
    <w:rsid w:val="40C59D90"/>
    <w:rsid w:val="41111107"/>
    <w:rsid w:val="4183CAF3"/>
    <w:rsid w:val="420D699B"/>
    <w:rsid w:val="42ACE338"/>
    <w:rsid w:val="443500B2"/>
    <w:rsid w:val="44EBFF17"/>
    <w:rsid w:val="4549AB44"/>
    <w:rsid w:val="46636357"/>
    <w:rsid w:val="46F6432A"/>
    <w:rsid w:val="49917DA1"/>
    <w:rsid w:val="49DCECAB"/>
    <w:rsid w:val="4AFFF706"/>
    <w:rsid w:val="4B3E0CB0"/>
    <w:rsid w:val="4B606340"/>
    <w:rsid w:val="4BFD496A"/>
    <w:rsid w:val="4C8B1BF3"/>
    <w:rsid w:val="4C95AD59"/>
    <w:rsid w:val="4CEF36C4"/>
    <w:rsid w:val="4D2F5C40"/>
    <w:rsid w:val="4D33F769"/>
    <w:rsid w:val="4D59E044"/>
    <w:rsid w:val="4E73ED4A"/>
    <w:rsid w:val="4F1FC9C2"/>
    <w:rsid w:val="4F8F00F9"/>
    <w:rsid w:val="4FF775E6"/>
    <w:rsid w:val="505DC956"/>
    <w:rsid w:val="507B5480"/>
    <w:rsid w:val="50E1572D"/>
    <w:rsid w:val="50ECEE51"/>
    <w:rsid w:val="514DB014"/>
    <w:rsid w:val="51A3988A"/>
    <w:rsid w:val="52B79041"/>
    <w:rsid w:val="52F27816"/>
    <w:rsid w:val="53A4ADA6"/>
    <w:rsid w:val="53FCCFD8"/>
    <w:rsid w:val="54BE9623"/>
    <w:rsid w:val="54CCADB1"/>
    <w:rsid w:val="55461427"/>
    <w:rsid w:val="5570110E"/>
    <w:rsid w:val="56334425"/>
    <w:rsid w:val="565BAE9B"/>
    <w:rsid w:val="57888D38"/>
    <w:rsid w:val="57FCC32C"/>
    <w:rsid w:val="5977A547"/>
    <w:rsid w:val="5A31FF28"/>
    <w:rsid w:val="5A6E20DD"/>
    <w:rsid w:val="5AEF3720"/>
    <w:rsid w:val="5B48A0E5"/>
    <w:rsid w:val="5C047857"/>
    <w:rsid w:val="5C645A09"/>
    <w:rsid w:val="5DD27E06"/>
    <w:rsid w:val="60583728"/>
    <w:rsid w:val="6065B807"/>
    <w:rsid w:val="60C9308C"/>
    <w:rsid w:val="6205967F"/>
    <w:rsid w:val="62063B1B"/>
    <w:rsid w:val="6296CE08"/>
    <w:rsid w:val="62AAA294"/>
    <w:rsid w:val="6339667D"/>
    <w:rsid w:val="63BF13BB"/>
    <w:rsid w:val="642E512A"/>
    <w:rsid w:val="643D86AF"/>
    <w:rsid w:val="6500A0D7"/>
    <w:rsid w:val="653D9D7B"/>
    <w:rsid w:val="66941E9D"/>
    <w:rsid w:val="670B61F3"/>
    <w:rsid w:val="6714464C"/>
    <w:rsid w:val="6821AA82"/>
    <w:rsid w:val="6861B9D1"/>
    <w:rsid w:val="6A35E4FB"/>
    <w:rsid w:val="6AEA7003"/>
    <w:rsid w:val="6AF6D9AB"/>
    <w:rsid w:val="6BEDD0DB"/>
    <w:rsid w:val="6C48EA48"/>
    <w:rsid w:val="6D394909"/>
    <w:rsid w:val="6E2DFE61"/>
    <w:rsid w:val="6ED220EF"/>
    <w:rsid w:val="6F35DB82"/>
    <w:rsid w:val="6F8C71F9"/>
    <w:rsid w:val="6FAEFEA8"/>
    <w:rsid w:val="6FBBAA0A"/>
    <w:rsid w:val="6FF5F163"/>
    <w:rsid w:val="702A75E7"/>
    <w:rsid w:val="71BAABE0"/>
    <w:rsid w:val="720A5460"/>
    <w:rsid w:val="726DBD2D"/>
    <w:rsid w:val="72AB6A95"/>
    <w:rsid w:val="72B28788"/>
    <w:rsid w:val="731A1108"/>
    <w:rsid w:val="7332CDC9"/>
    <w:rsid w:val="733F197B"/>
    <w:rsid w:val="73682228"/>
    <w:rsid w:val="740AC2C5"/>
    <w:rsid w:val="7550C358"/>
    <w:rsid w:val="75EFEEAE"/>
    <w:rsid w:val="766D96EE"/>
    <w:rsid w:val="77B7336C"/>
    <w:rsid w:val="7834DBC4"/>
    <w:rsid w:val="7A135567"/>
    <w:rsid w:val="7A2217C7"/>
    <w:rsid w:val="7B24FFED"/>
    <w:rsid w:val="7B6A3438"/>
    <w:rsid w:val="7CA495FF"/>
    <w:rsid w:val="7CBDAEA0"/>
    <w:rsid w:val="7DB91659"/>
    <w:rsid w:val="7EB3FF96"/>
    <w:rsid w:val="7ECB856A"/>
    <w:rsid w:val="7EF92B00"/>
    <w:rsid w:val="7F71026D"/>
    <w:rsid w:val="7FA3A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7D83"/>
  <w15:chartTrackingRefBased/>
  <w15:docId w15:val="{C600421F-6DD6-40A5-B352-54E5CC1E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5FE585A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25FE5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unhideWhenUsed/>
    <w:qFormat/>
    <w:rsid w:val="25FE5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Topptekst">
    <w:name w:val="header"/>
    <w:basedOn w:val="Normal"/>
    <w:link w:val="Topp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</w:style>
  <w:style w:type="paragraph" w:styleId="Bunntekst">
    <w:name w:val="footer"/>
    <w:basedOn w:val="Normal"/>
    <w:link w:val="Bunn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25FE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CEDD3374C8904E80BD34C25FA8030C" ma:contentTypeVersion="10" ma:contentTypeDescription="Opprett et nytt dokument." ma:contentTypeScope="" ma:versionID="a8cca98117b50aadb70b00c43e523b65">
  <xsd:schema xmlns:xsd="http://www.w3.org/2001/XMLSchema" xmlns:xs="http://www.w3.org/2001/XMLSchema" xmlns:p="http://schemas.microsoft.com/office/2006/metadata/properties" xmlns:ns2="dd6b65ef-f506-4b94-8ec7-298d3f6f516e" xmlns:ns3="d0623341-3447-4a76-9b0e-927d9d75bf6c" targetNamespace="http://schemas.microsoft.com/office/2006/metadata/properties" ma:root="true" ma:fieldsID="e72fedffa75ee6851f41338d6e252449" ns2:_="" ns3:_="">
    <xsd:import namespace="dd6b65ef-f506-4b94-8ec7-298d3f6f516e"/>
    <xsd:import namespace="d0623341-3447-4a76-9b0e-927d9d75b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b65ef-f506-4b94-8ec7-298d3f6f5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3e6622b-868c-44cd-8ee6-06b8d57d3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23341-3447-4a76-9b0e-927d9d75bf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8836f-a06c-4e92-a849-762938a3a61e}" ma:internalName="TaxCatchAll" ma:showField="CatchAllData" ma:web="d0623341-3447-4a76-9b0e-927d9d75bf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b65ef-f506-4b94-8ec7-298d3f6f516e">
      <Terms xmlns="http://schemas.microsoft.com/office/infopath/2007/PartnerControls"/>
    </lcf76f155ced4ddcb4097134ff3c332f>
    <TaxCatchAll xmlns="d0623341-3447-4a76-9b0e-927d9d75bf6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9D298-7D3D-4005-B2D0-1A569D9B4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b65ef-f506-4b94-8ec7-298d3f6f516e"/>
    <ds:schemaRef ds:uri="d0623341-3447-4a76-9b0e-927d9d75b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C1ACAC-4734-4938-AD75-22EB2A06B9E4}">
  <ds:schemaRefs>
    <ds:schemaRef ds:uri="http://schemas.microsoft.com/office/2006/metadata/properties"/>
    <ds:schemaRef ds:uri="http://schemas.microsoft.com/office/infopath/2007/PartnerControls"/>
    <ds:schemaRef ds:uri="dd6b65ef-f506-4b94-8ec7-298d3f6f516e"/>
    <ds:schemaRef ds:uri="d0623341-3447-4a76-9b0e-927d9d75bf6c"/>
  </ds:schemaRefs>
</ds:datastoreItem>
</file>

<file path=customXml/itemProps3.xml><?xml version="1.0" encoding="utf-8"?>
<ds:datastoreItem xmlns:ds="http://schemas.openxmlformats.org/officeDocument/2006/customXml" ds:itemID="{026BC8AA-932E-48A1-8DF2-FAEE95E02FF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eff3ade-91bd-4fa2-b0d3-58eb532be2b5}" enabled="0" method="" siteId="{2eff3ade-91bd-4fa2-b0d3-58eb532be2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986</Words>
  <Characters>5229</Characters>
  <Application>Microsoft Office Word</Application>
  <DocSecurity>0</DocSecurity>
  <Lines>43</Lines>
  <Paragraphs>12</Paragraphs>
  <ScaleCrop>false</ScaleCrop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Hedalen</dc:creator>
  <cp:keywords/>
  <dc:description/>
  <cp:lastModifiedBy>Kjersti Hedalen</cp:lastModifiedBy>
  <cp:revision>2</cp:revision>
  <dcterms:created xsi:type="dcterms:W3CDTF">2026-01-24T07:30:00Z</dcterms:created>
  <dcterms:modified xsi:type="dcterms:W3CDTF">2026-08-29T14:13:00Z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0x010100AFCEDD3374C8904E80BD34C25FA8030C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